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3F" w:rsidRPr="0040693F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0693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Консультация </w:t>
      </w:r>
      <w:bookmarkStart w:id="0" w:name="_GoBack"/>
      <w:r w:rsidRPr="0040693F">
        <w:rPr>
          <w:rFonts w:ascii="Times New Roman" w:eastAsiaTheme="majorEastAsia" w:hAnsi="Times New Roman" w:cs="Times New Roman"/>
          <w:b/>
          <w:bCs/>
          <w:sz w:val="28"/>
          <w:szCs w:val="28"/>
        </w:rPr>
        <w:t>«А вы умеете просить прощения у малыша?»</w:t>
      </w:r>
    </w:p>
    <w:bookmarkEnd w:id="0"/>
    <w:p w:rsidR="0040693F" w:rsidRPr="0040693F" w:rsidRDefault="0040693F" w:rsidP="0040693F"/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Мы все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. А вот самим попросить прощения у ребенка нам почему-то сложно. Давайте разберемся в чем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сложность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прощать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обешания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и даже не извинились? С таких вот «мелочей» и начинается детское недоверие и установка, что можно не просить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прощения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родители приходят с работы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а»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продуманы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, который увидит, что родителям можно не извинятся, потому что они взрослые, будет применять этот же принцип с детьми младше </w:t>
      </w:r>
      <w:r w:rsidRPr="0040693F">
        <w:rPr>
          <w:rFonts w:ascii="Times New Roman" w:hAnsi="Times New Roman" w:cs="Times New Roman"/>
          <w:sz w:val="28"/>
          <w:szCs w:val="28"/>
        </w:rPr>
        <w:lastRenderedPageBreak/>
        <w:t xml:space="preserve">себя, а потом и с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подчиненными.Ребенок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>, который не научится признавать свои ошибки и приносить свои извинения, вырастет конфликтным, эгоистичным и упрямым.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  <w:u w:val="single"/>
        </w:rPr>
        <w:t>На заметку: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• Возьмите себе за правило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обещать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только если вы точно уверены, что сможете выполнить обещанное.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35" w:rsidRDefault="00657E35"/>
    <w:sectPr w:rsidR="006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36"/>
    <w:rsid w:val="00211936"/>
    <w:rsid w:val="0040693F"/>
    <w:rsid w:val="00657E35"/>
    <w:rsid w:val="008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2016-04-22T10:00:00Z</dcterms:created>
  <dcterms:modified xsi:type="dcterms:W3CDTF">2016-04-22T10:01:00Z</dcterms:modified>
</cp:coreProperties>
</file>